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6C72" w:rsidP="00C009D8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St.JOHN</w:t>
      </w:r>
      <w:proofErr w:type="spellEnd"/>
      <w:r>
        <w:t xml:space="preserve">      (d.1512)</w:t>
      </w:r>
    </w:p>
    <w:p w:rsidR="00866C72" w:rsidRDefault="00866C7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66C72" w:rsidRDefault="00866C72" w:rsidP="00C009D8">
      <w:pPr>
        <w:pStyle w:val="NoSpacing"/>
      </w:pPr>
    </w:p>
    <w:p w:rsidR="00866C72" w:rsidRDefault="00866C72" w:rsidP="00C009D8">
      <w:pPr>
        <w:pStyle w:val="NoSpacing"/>
      </w:pPr>
    </w:p>
    <w:p w:rsidR="00866C72" w:rsidRDefault="00866C72" w:rsidP="00C009D8">
      <w:pPr>
        <w:pStyle w:val="NoSpacing"/>
      </w:pPr>
      <w:r>
        <w:t xml:space="preserve">? </w:t>
      </w:r>
      <w:proofErr w:type="gramStart"/>
      <w:r>
        <w:t xml:space="preserve">Son of Oliver of </w:t>
      </w:r>
      <w:proofErr w:type="spellStart"/>
      <w:r>
        <w:t>Liddiard</w:t>
      </w:r>
      <w:proofErr w:type="spellEnd"/>
      <w:r>
        <w:t xml:space="preserve"> </w:t>
      </w:r>
      <w:proofErr w:type="spellStart"/>
      <w:r>
        <w:t>Tregose</w:t>
      </w:r>
      <w:proofErr w:type="spellEnd"/>
      <w:r>
        <w:t>, Wiltshire.</w:t>
      </w:r>
      <w:proofErr w:type="gramEnd"/>
    </w:p>
    <w:p w:rsidR="00866C72" w:rsidRDefault="00866C72" w:rsidP="00C009D8">
      <w:pPr>
        <w:pStyle w:val="NoSpacing"/>
      </w:pPr>
      <w:r>
        <w:t>(Alumni Cantab. vol.1 part 4 p.5)</w:t>
      </w:r>
    </w:p>
    <w:p w:rsidR="00866C72" w:rsidRDefault="00866C72" w:rsidP="00C009D8">
      <w:pPr>
        <w:pStyle w:val="NoSpacing"/>
      </w:pPr>
    </w:p>
    <w:p w:rsidR="00866C72" w:rsidRDefault="00866C72" w:rsidP="00C009D8">
      <w:pPr>
        <w:pStyle w:val="NoSpacing"/>
      </w:pPr>
    </w:p>
    <w:p w:rsidR="00866C72" w:rsidRDefault="00866C72" w:rsidP="00C009D8">
      <w:pPr>
        <w:pStyle w:val="NoSpacing"/>
      </w:pPr>
      <w:r>
        <w:tab/>
        <w:t>1479</w:t>
      </w:r>
      <w:r>
        <w:tab/>
        <w:t xml:space="preserve">He was admitted at King’s Hall, a scholar from Eton. </w:t>
      </w:r>
      <w:proofErr w:type="gramStart"/>
      <w:r>
        <w:t>(ibid.)</w:t>
      </w:r>
      <w:proofErr w:type="gramEnd"/>
    </w:p>
    <w:p w:rsidR="00866C72" w:rsidRDefault="00866C72" w:rsidP="00C009D8">
      <w:pPr>
        <w:pStyle w:val="NoSpacing"/>
      </w:pPr>
    </w:p>
    <w:p w:rsidR="00866C72" w:rsidRDefault="00866C72" w:rsidP="00C009D8">
      <w:pPr>
        <w:pStyle w:val="NoSpacing"/>
      </w:pPr>
    </w:p>
    <w:p w:rsidR="00866C72" w:rsidRPr="00866C72" w:rsidRDefault="00866C72" w:rsidP="00C009D8">
      <w:pPr>
        <w:pStyle w:val="NoSpacing"/>
      </w:pPr>
      <w:r>
        <w:t>10 May 2015</w:t>
      </w:r>
      <w:bookmarkStart w:id="0" w:name="_GoBack"/>
      <w:bookmarkEnd w:id="0"/>
    </w:p>
    <w:sectPr w:rsidR="00866C72" w:rsidRPr="00866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72" w:rsidRDefault="00866C72" w:rsidP="00920DE3">
      <w:pPr>
        <w:spacing w:after="0" w:line="240" w:lineRule="auto"/>
      </w:pPr>
      <w:r>
        <w:separator/>
      </w:r>
    </w:p>
  </w:endnote>
  <w:endnote w:type="continuationSeparator" w:id="0">
    <w:p w:rsidR="00866C72" w:rsidRDefault="00866C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72" w:rsidRDefault="00866C72" w:rsidP="00920DE3">
      <w:pPr>
        <w:spacing w:after="0" w:line="240" w:lineRule="auto"/>
      </w:pPr>
      <w:r>
        <w:separator/>
      </w:r>
    </w:p>
  </w:footnote>
  <w:footnote w:type="continuationSeparator" w:id="0">
    <w:p w:rsidR="00866C72" w:rsidRDefault="00866C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C72"/>
    <w:rsid w:val="00120749"/>
    <w:rsid w:val="00624CAE"/>
    <w:rsid w:val="00866C7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2015-05-10T20:39:00Z</dcterms:created>
  <dcterms:modified xsi:type="dcterms:W3CDTF">2015-05-10T20:43:00Z</dcterms:modified>
</cp:coreProperties>
</file>